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141" w:rightFromText="141" w:vertAnchor="text" w:horzAnchor="margin" w:tblpY="-257"/>
        <w:tblW w:w="9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03"/>
        <w:gridCol w:w="2552"/>
        <w:gridCol w:w="2835"/>
      </w:tblGrid>
      <w:tr w:rsidR="008929AD" w:rsidTr="00DF76EB">
        <w:trPr>
          <w:trHeight w:hRule="exact" w:val="369"/>
        </w:trPr>
        <w:tc>
          <w:tcPr>
            <w:tcW w:w="4603" w:type="dxa"/>
            <w:vMerge w:val="restart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 w:val="restart"/>
            <w:vAlign w:val="center"/>
          </w:tcPr>
          <w:p w:rsidR="008929AD" w:rsidRPr="0058760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                     </w:t>
            </w:r>
            <w:r>
              <w:rPr>
                <w:b/>
                <w:noProof/>
              </w:rPr>
              <w:drawing>
                <wp:inline distT="0" distB="0" distL="0" distR="0">
                  <wp:extent cx="952500" cy="739140"/>
                  <wp:effectExtent l="19050" t="0" r="0" b="0"/>
                  <wp:docPr id="1" name="Bild 1" descr="barch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arch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929AD" w:rsidTr="00DF76EB">
        <w:trPr>
          <w:trHeight w:hRule="exact" w:val="680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  <w:vAlign w:val="bottom"/>
          </w:tcPr>
          <w:p w:rsidR="008929AD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>Institut für Mathematik</w:t>
            </w:r>
          </w:p>
          <w:p w:rsidR="008929AD" w:rsidRPr="00E81C1B" w:rsidRDefault="008929AD" w:rsidP="00DF76EB">
            <w:pPr>
              <w:tabs>
                <w:tab w:val="left" w:pos="450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Lehrstuhl für Mathematik VIII - Statistik - </w:t>
            </w: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  <w:tr w:rsidR="008929AD" w:rsidTr="00DF76EB">
        <w:trPr>
          <w:trHeight w:hRule="exact" w:val="369"/>
        </w:trPr>
        <w:tc>
          <w:tcPr>
            <w:tcW w:w="4603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552" w:type="dxa"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  <w:tc>
          <w:tcPr>
            <w:tcW w:w="2835" w:type="dxa"/>
            <w:vMerge/>
          </w:tcPr>
          <w:p w:rsidR="008929AD" w:rsidRDefault="008929AD" w:rsidP="00DF76EB">
            <w:pPr>
              <w:tabs>
                <w:tab w:val="left" w:pos="4500"/>
              </w:tabs>
            </w:pPr>
          </w:p>
        </w:tc>
      </w:tr>
    </w:tbl>
    <w:p w:rsidR="008929AD" w:rsidRDefault="008929AD" w:rsidP="008929AD">
      <w:pPr>
        <w:spacing w:before="480"/>
      </w:pPr>
    </w:p>
    <w:tbl>
      <w:tblPr>
        <w:tblStyle w:val="Tabellenraster"/>
        <w:tblW w:w="100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08"/>
        <w:gridCol w:w="5008"/>
      </w:tblGrid>
      <w:tr w:rsidR="008929AD" w:rsidTr="00F91725">
        <w:trPr>
          <w:trHeight w:hRule="exact" w:val="80"/>
        </w:trPr>
        <w:tc>
          <w:tcPr>
            <w:tcW w:w="5008" w:type="dxa"/>
          </w:tcPr>
          <w:p w:rsidR="008929AD" w:rsidRPr="00E66A85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  <w:tc>
          <w:tcPr>
            <w:tcW w:w="5008" w:type="dxa"/>
            <w:vMerge w:val="restart"/>
            <w:vAlign w:val="center"/>
          </w:tcPr>
          <w:p w:rsidR="008929AD" w:rsidRDefault="008929AD" w:rsidP="00DF76EB">
            <w:pPr>
              <w:tabs>
                <w:tab w:val="left" w:pos="4500"/>
              </w:tabs>
              <w:spacing w:after="240"/>
              <w:ind w:right="-5013"/>
              <w:rPr>
                <w:rFonts w:cs="Arial"/>
                <w:sz w:val="16"/>
                <w:szCs w:val="16"/>
                <w:u w:val="single"/>
              </w:rPr>
            </w:pPr>
          </w:p>
        </w:tc>
      </w:tr>
      <w:tr w:rsidR="008929AD" w:rsidTr="00DF76EB">
        <w:trPr>
          <w:trHeight w:hRule="exact" w:val="681"/>
        </w:trPr>
        <w:tc>
          <w:tcPr>
            <w:tcW w:w="5008" w:type="dxa"/>
            <w:vAlign w:val="center"/>
          </w:tcPr>
          <w:p w:rsidR="008929AD" w:rsidRPr="00E66A85" w:rsidRDefault="008929AD" w:rsidP="00DF76EB">
            <w:pPr>
              <w:tabs>
                <w:tab w:val="left" w:pos="4500"/>
              </w:tabs>
              <w:ind w:right="-5013"/>
              <w:rPr>
                <w:rFonts w:cs="Arial"/>
                <w:szCs w:val="20"/>
              </w:rPr>
            </w:pPr>
          </w:p>
        </w:tc>
        <w:tc>
          <w:tcPr>
            <w:tcW w:w="5008" w:type="dxa"/>
            <w:vMerge/>
          </w:tcPr>
          <w:p w:rsidR="008929AD" w:rsidRDefault="008929AD" w:rsidP="00DF76EB">
            <w:pPr>
              <w:pStyle w:val="Adresse"/>
              <w:framePr w:w="0" w:hRule="auto" w:hSpace="0" w:wrap="auto" w:vAnchor="margin" w:hAnchor="text" w:yAlign="inline" w:anchorLock="0"/>
              <w:ind w:right="-5013"/>
              <w:rPr>
                <w:rFonts w:ascii="Arial" w:hAnsi="Arial"/>
                <w:sz w:val="24"/>
              </w:rPr>
            </w:pPr>
          </w:p>
        </w:tc>
      </w:tr>
    </w:tbl>
    <w:p w:rsidR="008929AD" w:rsidRDefault="008929AD" w:rsidP="008929AD">
      <w:pPr>
        <w:tabs>
          <w:tab w:val="left" w:pos="4500"/>
        </w:tabs>
        <w:sectPr w:rsidR="008929AD" w:rsidSect="001C6A49">
          <w:headerReference w:type="first" r:id="rId7"/>
          <w:pgSz w:w="11906" w:h="16838" w:code="9"/>
          <w:pgMar w:top="680" w:right="567" w:bottom="567" w:left="1418" w:header="709" w:footer="709" w:gutter="0"/>
          <w:cols w:space="708"/>
          <w:titlePg/>
          <w:docGrid w:linePitch="360"/>
        </w:sectPr>
      </w:pPr>
    </w:p>
    <w:p w:rsidR="008929AD" w:rsidRDefault="008929AD" w:rsidP="008929AD">
      <w:pPr>
        <w:spacing w:line="360" w:lineRule="auto"/>
        <w:ind w:right="1132"/>
        <w:jc w:val="center"/>
        <w:rPr>
          <w:rFonts w:cs="Arial"/>
          <w:b/>
          <w:sz w:val="44"/>
          <w:szCs w:val="44"/>
        </w:rPr>
      </w:pPr>
      <w:r w:rsidRPr="00AF0132">
        <w:rPr>
          <w:rFonts w:cs="Arial"/>
          <w:b/>
          <w:sz w:val="44"/>
          <w:szCs w:val="44"/>
        </w:rPr>
        <w:lastRenderedPageBreak/>
        <w:t>Im Rahmen des Oberseminars zur Statistik spricht</w:t>
      </w: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Default="008929AD" w:rsidP="008929AD">
      <w:pPr>
        <w:tabs>
          <w:tab w:val="left" w:pos="4500"/>
        </w:tabs>
        <w:jc w:val="center"/>
      </w:pPr>
    </w:p>
    <w:p w:rsidR="008929AD" w:rsidRPr="00E04E2A" w:rsidRDefault="008929AD" w:rsidP="008929AD">
      <w:pPr>
        <w:jc w:val="center"/>
        <w:rPr>
          <w:rFonts w:cs="Arial"/>
          <w:b/>
          <w:sz w:val="44"/>
          <w:szCs w:val="44"/>
        </w:rPr>
      </w:pPr>
    </w:p>
    <w:p w:rsidR="008929AD" w:rsidRPr="00D8320C" w:rsidRDefault="00CC7D5A" w:rsidP="008929AD">
      <w:pPr>
        <w:ind w:right="1132"/>
        <w:jc w:val="center"/>
        <w:rPr>
          <w:rFonts w:cs="Arial"/>
          <w:b/>
          <w:shadow/>
          <w:spacing w:val="70"/>
          <w:sz w:val="48"/>
          <w:szCs w:val="48"/>
          <w:lang w:val="en-US"/>
        </w:rPr>
      </w:pPr>
      <w:proofErr w:type="gramStart"/>
      <w:r>
        <w:rPr>
          <w:rFonts w:cs="Arial"/>
          <w:b/>
          <w:shadow/>
          <w:spacing w:val="70"/>
          <w:sz w:val="48"/>
          <w:szCs w:val="48"/>
          <w:lang w:val="en-US"/>
        </w:rPr>
        <w:t>Florian  Wisheckel</w:t>
      </w:r>
      <w:bookmarkStart w:id="0" w:name="_GoBack"/>
      <w:bookmarkEnd w:id="0"/>
      <w:proofErr w:type="gramEnd"/>
    </w:p>
    <w:p w:rsidR="008929AD" w:rsidRPr="00D8320C" w:rsidRDefault="008929AD" w:rsidP="008929AD">
      <w:pPr>
        <w:ind w:right="1132"/>
        <w:jc w:val="center"/>
        <w:rPr>
          <w:rFonts w:cs="Arial"/>
          <w:b/>
          <w:sz w:val="28"/>
          <w:szCs w:val="28"/>
          <w:lang w:val="en-US"/>
        </w:rPr>
      </w:pPr>
    </w:p>
    <w:p w:rsidR="008929AD" w:rsidRPr="00D8320C" w:rsidRDefault="008929AD" w:rsidP="008929AD">
      <w:pPr>
        <w:ind w:right="1132"/>
        <w:jc w:val="center"/>
        <w:rPr>
          <w:rFonts w:cs="Arial"/>
          <w:b/>
          <w:sz w:val="24"/>
          <w:lang w:val="en-US"/>
        </w:rPr>
      </w:pPr>
    </w:p>
    <w:p w:rsidR="008929AD" w:rsidRDefault="007111EA" w:rsidP="008929AD">
      <w:pPr>
        <w:ind w:right="1132"/>
        <w:jc w:val="center"/>
        <w:rPr>
          <w:rFonts w:cs="Arial"/>
          <w:b/>
          <w:sz w:val="44"/>
          <w:szCs w:val="44"/>
          <w:lang w:val="en-US"/>
        </w:rPr>
      </w:pPr>
      <w:proofErr w:type="spellStart"/>
      <w:proofErr w:type="gramStart"/>
      <w:r>
        <w:rPr>
          <w:rFonts w:cs="Arial"/>
          <w:b/>
          <w:sz w:val="44"/>
          <w:szCs w:val="44"/>
          <w:lang w:val="en-US"/>
        </w:rPr>
        <w:t>über</w:t>
      </w:r>
      <w:proofErr w:type="spellEnd"/>
      <w:proofErr w:type="gramEnd"/>
      <w:r>
        <w:rPr>
          <w:rFonts w:cs="Arial"/>
          <w:b/>
          <w:sz w:val="44"/>
          <w:szCs w:val="44"/>
          <w:lang w:val="en-US"/>
        </w:rPr>
        <w:t xml:space="preserve"> das </w:t>
      </w:r>
      <w:proofErr w:type="spellStart"/>
      <w:r>
        <w:rPr>
          <w:rFonts w:cs="Arial"/>
          <w:b/>
          <w:sz w:val="44"/>
          <w:szCs w:val="44"/>
          <w:lang w:val="en-US"/>
        </w:rPr>
        <w:t>Thema</w:t>
      </w:r>
      <w:proofErr w:type="spellEnd"/>
    </w:p>
    <w:p w:rsidR="00584958" w:rsidRDefault="00584958" w:rsidP="008929AD">
      <w:pPr>
        <w:ind w:right="1132"/>
        <w:jc w:val="center"/>
        <w:rPr>
          <w:rFonts w:cs="Arial"/>
          <w:b/>
          <w:sz w:val="44"/>
          <w:szCs w:val="44"/>
          <w:lang w:val="en-US"/>
        </w:rPr>
      </w:pPr>
    </w:p>
    <w:p w:rsidR="00584958" w:rsidRDefault="00584958" w:rsidP="008929AD">
      <w:pPr>
        <w:ind w:right="1132"/>
        <w:jc w:val="center"/>
        <w:rPr>
          <w:rFonts w:cs="Arial"/>
          <w:b/>
          <w:sz w:val="44"/>
          <w:szCs w:val="44"/>
          <w:lang w:val="en-US"/>
        </w:rPr>
      </w:pPr>
    </w:p>
    <w:p w:rsidR="001200BE" w:rsidRPr="00D8320C" w:rsidRDefault="001200BE" w:rsidP="008929AD">
      <w:pPr>
        <w:ind w:right="1132"/>
        <w:jc w:val="center"/>
        <w:rPr>
          <w:rFonts w:cs="Arial"/>
          <w:b/>
          <w:sz w:val="44"/>
          <w:szCs w:val="44"/>
          <w:lang w:val="en-US"/>
        </w:rPr>
      </w:pPr>
    </w:p>
    <w:p w:rsidR="008929AD" w:rsidRPr="00D8320C" w:rsidRDefault="001A0B9F" w:rsidP="00801CD7">
      <w:pPr>
        <w:spacing w:line="360" w:lineRule="auto"/>
        <w:ind w:right="1132"/>
        <w:jc w:val="center"/>
        <w:rPr>
          <w:rFonts w:cs="Arial"/>
          <w:b/>
          <w:color w:val="000000"/>
          <w:sz w:val="40"/>
          <w:szCs w:val="40"/>
          <w:lang w:val="en-US"/>
        </w:rPr>
      </w:pPr>
      <w:r w:rsidRPr="00D8320C">
        <w:rPr>
          <w:rFonts w:cs="Arial"/>
          <w:b/>
          <w:sz w:val="40"/>
          <w:szCs w:val="40"/>
          <w:lang w:val="en-US"/>
        </w:rPr>
        <w:t>"</w:t>
      </w:r>
      <w:r w:rsidR="001200BE" w:rsidRPr="001200BE">
        <w:rPr>
          <w:rFonts w:cs="Arial"/>
          <w:b/>
          <w:sz w:val="40"/>
          <w:szCs w:val="40"/>
          <w:lang w:val="en-US"/>
        </w:rPr>
        <w:t>On Multivariate Order Statistics</w:t>
      </w:r>
      <w:r w:rsidR="00D8320C" w:rsidRPr="00D8320C">
        <w:rPr>
          <w:rFonts w:cs="Arial"/>
          <w:b/>
          <w:sz w:val="40"/>
          <w:szCs w:val="40"/>
          <w:lang w:val="en-US"/>
        </w:rPr>
        <w:t>"</w:t>
      </w:r>
    </w:p>
    <w:p w:rsidR="008929AD" w:rsidRPr="00D8320C" w:rsidRDefault="008929AD" w:rsidP="008929AD">
      <w:pPr>
        <w:spacing w:line="360" w:lineRule="auto"/>
        <w:ind w:right="1132"/>
        <w:jc w:val="center"/>
        <w:rPr>
          <w:lang w:val="en-US"/>
        </w:rPr>
      </w:pPr>
    </w:p>
    <w:p w:rsidR="008929AD" w:rsidRPr="00D8320C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  <w:lang w:val="en-US"/>
        </w:rPr>
      </w:pPr>
    </w:p>
    <w:p w:rsidR="008929AD" w:rsidRPr="00D8320C" w:rsidRDefault="008929AD" w:rsidP="008929AD">
      <w:pPr>
        <w:spacing w:line="360" w:lineRule="auto"/>
        <w:ind w:right="1132"/>
        <w:jc w:val="center"/>
        <w:rPr>
          <w:rFonts w:cs="Arial"/>
          <w:b/>
          <w:sz w:val="36"/>
          <w:szCs w:val="36"/>
          <w:lang w:val="en-US"/>
        </w:rPr>
      </w:pPr>
    </w:p>
    <w:p w:rsidR="008929AD" w:rsidRPr="00D8320C" w:rsidRDefault="008929AD" w:rsidP="008929AD">
      <w:pPr>
        <w:tabs>
          <w:tab w:val="left" w:pos="4500"/>
        </w:tabs>
        <w:jc w:val="center"/>
        <w:rPr>
          <w:b/>
          <w:sz w:val="24"/>
          <w:lang w:val="en-US"/>
        </w:rPr>
      </w:pPr>
    </w:p>
    <w:p w:rsidR="008929AD" w:rsidRPr="00D8320C" w:rsidRDefault="008929AD" w:rsidP="008929AD">
      <w:pPr>
        <w:spacing w:line="360" w:lineRule="auto"/>
        <w:ind w:left="-284"/>
        <w:jc w:val="center"/>
        <w:rPr>
          <w:rFonts w:cs="Arial"/>
          <w:sz w:val="28"/>
          <w:szCs w:val="28"/>
          <w:lang w:val="en-US"/>
        </w:rPr>
      </w:pPr>
    </w:p>
    <w:p w:rsidR="008929AD" w:rsidRPr="001C6A49" w:rsidRDefault="008929AD" w:rsidP="008929AD">
      <w:pPr>
        <w:spacing w:line="360" w:lineRule="auto"/>
        <w:rPr>
          <w:rFonts w:cs="Arial"/>
          <w:b/>
          <w:sz w:val="32"/>
          <w:szCs w:val="32"/>
        </w:rPr>
      </w:pPr>
      <w:r w:rsidRPr="00D8320C">
        <w:rPr>
          <w:rFonts w:cs="Arial"/>
          <w:b/>
          <w:sz w:val="32"/>
          <w:szCs w:val="32"/>
          <w:lang w:val="en-US"/>
        </w:rPr>
        <w:t xml:space="preserve">              </w:t>
      </w:r>
      <w:r w:rsidRPr="001C6A49">
        <w:rPr>
          <w:rFonts w:cs="Arial"/>
          <w:b/>
          <w:sz w:val="32"/>
          <w:szCs w:val="32"/>
        </w:rPr>
        <w:t>Alle Interessenten sind herzlich eingeladen!</w:t>
      </w:r>
    </w:p>
    <w:p w:rsidR="008929AD" w:rsidRPr="00FF0D61" w:rsidRDefault="008929AD" w:rsidP="008929AD">
      <w:pPr>
        <w:spacing w:line="360" w:lineRule="auto"/>
        <w:jc w:val="center"/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8929AD" w:rsidRDefault="008929AD" w:rsidP="008929AD">
      <w:pPr>
        <w:jc w:val="center"/>
        <w:rPr>
          <w:rFonts w:cs="Arial"/>
          <w:b/>
        </w:rPr>
      </w:pPr>
    </w:p>
    <w:p w:rsidR="00AC751A" w:rsidRPr="00AC751A" w:rsidRDefault="00AC751A" w:rsidP="00AC751A">
      <w:pPr>
        <w:ind w:left="2124"/>
        <w:rPr>
          <w:b/>
          <w:sz w:val="24"/>
        </w:rPr>
      </w:pPr>
      <w:r>
        <w:rPr>
          <w:b/>
          <w:sz w:val="24"/>
        </w:rPr>
        <w:t xml:space="preserve">  </w:t>
      </w:r>
      <w:r w:rsidR="00CC7D5A">
        <w:rPr>
          <w:b/>
          <w:sz w:val="24"/>
        </w:rPr>
        <w:t>Donner</w:t>
      </w:r>
      <w:r w:rsidR="00FE7554">
        <w:rPr>
          <w:b/>
          <w:sz w:val="24"/>
        </w:rPr>
        <w:t xml:space="preserve">stag, </w:t>
      </w:r>
      <w:r w:rsidR="00CC7D5A">
        <w:rPr>
          <w:b/>
          <w:sz w:val="24"/>
        </w:rPr>
        <w:t>19. November 2015, 10</w:t>
      </w:r>
      <w:r w:rsidRPr="00AC751A">
        <w:rPr>
          <w:b/>
          <w:sz w:val="24"/>
        </w:rPr>
        <w:t xml:space="preserve"> Uhr</w:t>
      </w:r>
    </w:p>
    <w:p w:rsidR="00F91725" w:rsidRDefault="00F91725" w:rsidP="00E3128F">
      <w:pPr>
        <w:rPr>
          <w:b/>
          <w:sz w:val="24"/>
        </w:rPr>
      </w:pPr>
    </w:p>
    <w:p w:rsidR="00E3128F" w:rsidRPr="00AC751A" w:rsidRDefault="001A0B9F" w:rsidP="00E3128F">
      <w:pPr>
        <w:rPr>
          <w:b/>
          <w:sz w:val="24"/>
        </w:rPr>
      </w:pPr>
      <w:r>
        <w:rPr>
          <w:b/>
          <w:sz w:val="24"/>
        </w:rPr>
        <w:t xml:space="preserve">        </w:t>
      </w:r>
      <w:r w:rsidR="00D8320C">
        <w:rPr>
          <w:b/>
          <w:sz w:val="24"/>
        </w:rPr>
        <w:t>Raum 30.01</w:t>
      </w:r>
      <w:r w:rsidR="00754132">
        <w:rPr>
          <w:b/>
          <w:sz w:val="24"/>
        </w:rPr>
        <w:t>.003</w:t>
      </w:r>
      <w:r w:rsidR="00E3128F" w:rsidRPr="00AC751A">
        <w:rPr>
          <w:b/>
          <w:sz w:val="24"/>
        </w:rPr>
        <w:t xml:space="preserve"> </w:t>
      </w:r>
      <w:r w:rsidR="00D8320C">
        <w:rPr>
          <w:b/>
          <w:sz w:val="24"/>
        </w:rPr>
        <w:t>(1</w:t>
      </w:r>
      <w:r>
        <w:rPr>
          <w:b/>
          <w:sz w:val="24"/>
        </w:rPr>
        <w:t xml:space="preserve">. Stock) </w:t>
      </w:r>
      <w:r w:rsidR="00E3128F" w:rsidRPr="00AC751A">
        <w:rPr>
          <w:b/>
          <w:sz w:val="24"/>
        </w:rPr>
        <w:t>- Mathem</w:t>
      </w:r>
      <w:r>
        <w:rPr>
          <w:b/>
          <w:sz w:val="24"/>
        </w:rPr>
        <w:t>atik West (Emil-Fischer-Straße 3</w:t>
      </w:r>
      <w:r w:rsidR="00E3128F" w:rsidRPr="00AC751A">
        <w:rPr>
          <w:b/>
          <w:sz w:val="24"/>
        </w:rPr>
        <w:t>0)</w:t>
      </w:r>
    </w:p>
    <w:p w:rsidR="00C84C5B" w:rsidRDefault="00C84C5B"/>
    <w:sectPr w:rsidR="00C84C5B" w:rsidSect="00306DA9">
      <w:type w:val="continuous"/>
      <w:pgSz w:w="11906" w:h="16838" w:code="9"/>
      <w:pgMar w:top="680" w:right="567" w:bottom="567" w:left="1418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550" w:rsidRDefault="003C5550">
      <w:r>
        <w:separator/>
      </w:r>
    </w:p>
  </w:endnote>
  <w:endnote w:type="continuationSeparator" w:id="0">
    <w:p w:rsidR="003C5550" w:rsidRDefault="003C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550" w:rsidRDefault="003C5550">
      <w:r>
        <w:separator/>
      </w:r>
    </w:p>
  </w:footnote>
  <w:footnote w:type="continuationSeparator" w:id="0">
    <w:p w:rsidR="003C5550" w:rsidRDefault="003C55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6DA9" w:rsidRDefault="003C5550">
    <w:pPr>
      <w:pStyle w:val="Kopfzeil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1in;margin-top:141.75pt;width:27.15pt;height:9pt;z-index:251657216;mso-wrap-style:none;mso-position-vertical-relative:page" filled="f" stroked="f">
          <v:textbox inset="0,0,0,0">
            <w:txbxContent>
              <w:p w:rsidR="00E66A85" w:rsidRPr="00E66A85" w:rsidRDefault="003C5550" w:rsidP="00B13D59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</w:p>
            </w:txbxContent>
          </v:textbox>
          <w10:wrap type="square" anchory="page"/>
        </v:shape>
      </w:pic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0;margin-top:34pt;width:500.05pt;height:71.6pt;z-index:-251658240;mso-position-horizontal:left;mso-position-vertical-relative:page" o:allowoverlap="f">
          <v:imagedata r:id="rId1" o:title="unilogo4c" cropright="29527f"/>
          <w10:wrap anchory="pag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29AD"/>
    <w:rsid w:val="00057D31"/>
    <w:rsid w:val="00096300"/>
    <w:rsid w:val="001200BE"/>
    <w:rsid w:val="00186C5D"/>
    <w:rsid w:val="001A0B9F"/>
    <w:rsid w:val="002B2C54"/>
    <w:rsid w:val="002C66A2"/>
    <w:rsid w:val="00350B3A"/>
    <w:rsid w:val="003C5550"/>
    <w:rsid w:val="0043708E"/>
    <w:rsid w:val="00520E3B"/>
    <w:rsid w:val="00566DC6"/>
    <w:rsid w:val="00584958"/>
    <w:rsid w:val="005A64E5"/>
    <w:rsid w:val="007111EA"/>
    <w:rsid w:val="00754132"/>
    <w:rsid w:val="00801CD7"/>
    <w:rsid w:val="008919F4"/>
    <w:rsid w:val="00891D05"/>
    <w:rsid w:val="008929AD"/>
    <w:rsid w:val="00924AD5"/>
    <w:rsid w:val="00AC751A"/>
    <w:rsid w:val="00C84C5B"/>
    <w:rsid w:val="00CC7D5A"/>
    <w:rsid w:val="00D8320C"/>
    <w:rsid w:val="00E26EB8"/>
    <w:rsid w:val="00E3128F"/>
    <w:rsid w:val="00E6737E"/>
    <w:rsid w:val="00E67967"/>
    <w:rsid w:val="00F91725"/>
    <w:rsid w:val="00FA2AB3"/>
    <w:rsid w:val="00FE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5:docId w15:val="{B707C3B1-6EF7-443C-964D-E12199F78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929AD"/>
    <w:pPr>
      <w:spacing w:after="0" w:line="240" w:lineRule="auto"/>
    </w:pPr>
    <w:rPr>
      <w:rFonts w:ascii="Arial" w:eastAsia="Times New Roman" w:hAnsi="Arial" w:cs="Times New Roman"/>
      <w:sz w:val="20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8929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rsid w:val="008929A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929AD"/>
    <w:rPr>
      <w:rFonts w:ascii="Arial" w:eastAsia="Times New Roman" w:hAnsi="Arial" w:cs="Times New Roman"/>
      <w:sz w:val="20"/>
      <w:szCs w:val="24"/>
      <w:lang w:eastAsia="de-DE"/>
    </w:rPr>
  </w:style>
  <w:style w:type="paragraph" w:customStyle="1" w:styleId="Adresse">
    <w:name w:val="Adresse"/>
    <w:basedOn w:val="Standard"/>
    <w:rsid w:val="008929AD"/>
    <w:pPr>
      <w:framePr w:w="4820" w:h="2552" w:hRule="exact" w:hSpace="142" w:wrap="around" w:vAnchor="page" w:hAnchor="margin" w:y="2553" w:anchorLock="1"/>
    </w:pPr>
    <w:rPr>
      <w:rFonts w:ascii="Times New Roman" w:hAnsi="Times New Roman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29A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29AD"/>
    <w:rPr>
      <w:rFonts w:ascii="Tahoma" w:eastAsia="Times New Roman" w:hAnsi="Tahoma" w:cs="Tahoma"/>
      <w:sz w:val="16"/>
      <w:szCs w:val="16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520E3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20E3B"/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Würzburg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anms027</dc:creator>
  <cp:lastModifiedBy>Florian Wisheckel</cp:lastModifiedBy>
  <cp:revision>5</cp:revision>
  <cp:lastPrinted>2015-06-08T09:57:00Z</cp:lastPrinted>
  <dcterms:created xsi:type="dcterms:W3CDTF">2015-11-12T06:37:00Z</dcterms:created>
  <dcterms:modified xsi:type="dcterms:W3CDTF">2015-11-12T11:30:00Z</dcterms:modified>
</cp:coreProperties>
</file>